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3415" w14:textId="77777777" w:rsidR="00707003" w:rsidRPr="00A16039" w:rsidRDefault="00707003" w:rsidP="00707003">
      <w:pPr>
        <w:tabs>
          <w:tab w:val="center" w:pos="2160"/>
          <w:tab w:val="decimal" w:pos="3969"/>
          <w:tab w:val="left" w:pos="5103"/>
        </w:tabs>
        <w:spacing w:after="0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                         </w:t>
      </w:r>
      <w:r w:rsidRPr="00A16039">
        <w:rPr>
          <w:rFonts w:ascii="Times New Roman" w:hAnsi="Times New Roman"/>
          <w:sz w:val="24"/>
          <w:szCs w:val="24"/>
        </w:rPr>
        <w:object w:dxaOrig="3735" w:dyaOrig="4125" w14:anchorId="5D6D0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>
            <v:imagedata r:id="rId7" o:title=""/>
          </v:shape>
          <o:OLEObject Type="Embed" ProgID="PBrush" ShapeID="_x0000_i1025" DrawAspect="Content" ObjectID="_1752301433" r:id="rId8"/>
        </w:object>
      </w:r>
    </w:p>
    <w:p w14:paraId="4C6EC7AB" w14:textId="77777777" w:rsidR="00707003" w:rsidRPr="00A16039" w:rsidRDefault="00707003" w:rsidP="00A27679">
      <w:pPr>
        <w:tabs>
          <w:tab w:val="center" w:pos="2160"/>
          <w:tab w:val="decimal" w:pos="3969"/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b/>
          <w:sz w:val="24"/>
          <w:szCs w:val="24"/>
        </w:rPr>
        <w:t>R E P U B L I K A    H R V A T S K A</w:t>
      </w:r>
      <w:r w:rsidR="007269F2" w:rsidRPr="00A16039">
        <w:rPr>
          <w:rFonts w:ascii="Times New Roman" w:hAnsi="Times New Roman"/>
          <w:b/>
          <w:sz w:val="24"/>
          <w:szCs w:val="24"/>
        </w:rPr>
        <w:tab/>
      </w:r>
      <w:r w:rsidR="007269F2" w:rsidRPr="00A16039">
        <w:rPr>
          <w:rFonts w:ascii="Times New Roman" w:hAnsi="Times New Roman"/>
          <w:b/>
          <w:sz w:val="24"/>
          <w:szCs w:val="24"/>
        </w:rPr>
        <w:tab/>
      </w:r>
      <w:r w:rsidR="007269F2" w:rsidRPr="00A16039">
        <w:rPr>
          <w:rFonts w:ascii="Times New Roman" w:hAnsi="Times New Roman"/>
          <w:b/>
          <w:sz w:val="24"/>
          <w:szCs w:val="24"/>
        </w:rPr>
        <w:tab/>
      </w:r>
      <w:r w:rsidR="007269F2" w:rsidRPr="00A16039">
        <w:rPr>
          <w:rFonts w:ascii="Times New Roman" w:hAnsi="Times New Roman"/>
          <w:b/>
          <w:sz w:val="24"/>
          <w:szCs w:val="24"/>
        </w:rPr>
        <w:tab/>
      </w:r>
      <w:r w:rsidR="007269F2" w:rsidRPr="00A16039">
        <w:rPr>
          <w:rFonts w:ascii="Times New Roman" w:hAnsi="Times New Roman"/>
          <w:b/>
          <w:sz w:val="24"/>
          <w:szCs w:val="24"/>
        </w:rPr>
        <w:tab/>
      </w:r>
      <w:r w:rsidR="00A27679">
        <w:rPr>
          <w:rFonts w:ascii="Times New Roman" w:hAnsi="Times New Roman"/>
          <w:b/>
          <w:sz w:val="24"/>
          <w:szCs w:val="24"/>
        </w:rPr>
        <w:t xml:space="preserve">                  </w:t>
      </w:r>
      <w:bookmarkStart w:id="0" w:name="_Hlk141436527"/>
      <w:r w:rsidR="007269F2" w:rsidRPr="00A16039">
        <w:rPr>
          <w:rFonts w:ascii="Times New Roman" w:hAnsi="Times New Roman"/>
          <w:b/>
          <w:sz w:val="24"/>
          <w:szCs w:val="24"/>
        </w:rPr>
        <w:t>NACRT</w:t>
      </w:r>
      <w:bookmarkEnd w:id="0"/>
    </w:p>
    <w:p w14:paraId="50EED43F" w14:textId="77777777" w:rsidR="00707003" w:rsidRPr="00A16039" w:rsidRDefault="00707003" w:rsidP="00707003">
      <w:pPr>
        <w:tabs>
          <w:tab w:val="center" w:pos="2160"/>
          <w:tab w:val="decimal" w:pos="3969"/>
        </w:tabs>
        <w:spacing w:after="0"/>
        <w:rPr>
          <w:rFonts w:ascii="Times New Roman" w:hAnsi="Times New Roman"/>
          <w:b/>
          <w:sz w:val="24"/>
          <w:szCs w:val="24"/>
        </w:rPr>
      </w:pPr>
      <w:r w:rsidRPr="00A16039">
        <w:rPr>
          <w:rFonts w:ascii="Times New Roman" w:hAnsi="Times New Roman"/>
          <w:b/>
          <w:sz w:val="24"/>
          <w:szCs w:val="24"/>
        </w:rPr>
        <w:t xml:space="preserve">      KARLOVAČKA ŽUPANIJA</w:t>
      </w:r>
    </w:p>
    <w:p w14:paraId="755148A7" w14:textId="232F4540" w:rsidR="00707003" w:rsidRPr="00A16039" w:rsidRDefault="00707003" w:rsidP="00707003">
      <w:pPr>
        <w:tabs>
          <w:tab w:val="center" w:pos="2160"/>
          <w:tab w:val="decimal" w:pos="3969"/>
        </w:tabs>
        <w:spacing w:after="0"/>
        <w:rPr>
          <w:rFonts w:ascii="Times New Roman" w:hAnsi="Times New Roman"/>
          <w:position w:val="16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      </w:t>
      </w:r>
      <w:r w:rsidR="001B2154" w:rsidRPr="00A16039">
        <w:rPr>
          <w:rFonts w:ascii="Times New Roman" w:hAnsi="Times New Roman"/>
          <w:sz w:val="24"/>
          <w:szCs w:val="24"/>
          <w:lang w:eastAsia="hr-HR"/>
        </w:rPr>
        <w:drawing>
          <wp:inline distT="0" distB="0" distL="0" distR="0" wp14:anchorId="3ADD7962" wp14:editId="751E36F5">
            <wp:extent cx="228600" cy="27622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6039">
        <w:rPr>
          <w:rFonts w:ascii="Times New Roman" w:hAnsi="Times New Roman"/>
          <w:sz w:val="24"/>
          <w:szCs w:val="24"/>
        </w:rPr>
        <w:t xml:space="preserve">   </w:t>
      </w:r>
      <w:r w:rsidRPr="00A16039">
        <w:rPr>
          <w:rFonts w:ascii="Times New Roman" w:hAnsi="Times New Roman"/>
          <w:b/>
          <w:position w:val="16"/>
          <w:sz w:val="24"/>
          <w:szCs w:val="24"/>
        </w:rPr>
        <w:t>G R A D   O G U L I N</w:t>
      </w:r>
    </w:p>
    <w:p w14:paraId="4A5D31B8" w14:textId="77777777" w:rsidR="00707003" w:rsidRPr="00A16039" w:rsidRDefault="00707003" w:rsidP="00707003">
      <w:pPr>
        <w:tabs>
          <w:tab w:val="center" w:pos="2160"/>
          <w:tab w:val="decimal" w:pos="3969"/>
        </w:tabs>
        <w:spacing w:after="0"/>
        <w:rPr>
          <w:rFonts w:ascii="Times New Roman" w:hAnsi="Times New Roman"/>
          <w:b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                </w:t>
      </w:r>
      <w:r w:rsidRPr="00A16039">
        <w:rPr>
          <w:rFonts w:ascii="Times New Roman" w:hAnsi="Times New Roman"/>
          <w:b/>
          <w:sz w:val="24"/>
          <w:szCs w:val="24"/>
        </w:rPr>
        <w:t>GRAD</w:t>
      </w:r>
      <w:r w:rsidR="00601278" w:rsidRPr="00A16039">
        <w:rPr>
          <w:rFonts w:ascii="Times New Roman" w:hAnsi="Times New Roman"/>
          <w:b/>
          <w:sz w:val="24"/>
          <w:szCs w:val="24"/>
        </w:rPr>
        <w:t>ONAČELNIK</w:t>
      </w:r>
    </w:p>
    <w:p w14:paraId="74492DD7" w14:textId="77777777" w:rsidR="00707003" w:rsidRPr="00A16039" w:rsidRDefault="00707003" w:rsidP="00707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7094AE" w14:textId="77777777" w:rsidR="00707003" w:rsidRPr="00A16039" w:rsidRDefault="000847AD" w:rsidP="000847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>KLASA:</w:t>
      </w:r>
    </w:p>
    <w:p w14:paraId="1804AF8E" w14:textId="77777777" w:rsidR="000847AD" w:rsidRPr="00A16039" w:rsidRDefault="000847AD" w:rsidP="000847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>URBROJ:</w:t>
      </w:r>
    </w:p>
    <w:p w14:paraId="06CF93FC" w14:textId="77777777" w:rsidR="00707003" w:rsidRPr="00A16039" w:rsidRDefault="000847AD" w:rsidP="00226E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Ogulin, </w:t>
      </w:r>
      <w:r w:rsidR="00656847" w:rsidRPr="00A16039">
        <w:rPr>
          <w:rFonts w:ascii="Times New Roman" w:hAnsi="Times New Roman"/>
          <w:sz w:val="24"/>
          <w:szCs w:val="24"/>
        </w:rPr>
        <w:t>______</w:t>
      </w:r>
      <w:r w:rsidR="00265A57" w:rsidRPr="00A16039">
        <w:rPr>
          <w:rFonts w:ascii="Times New Roman" w:hAnsi="Times New Roman"/>
          <w:sz w:val="24"/>
          <w:szCs w:val="24"/>
        </w:rPr>
        <w:t xml:space="preserve"> 202</w:t>
      </w:r>
      <w:r w:rsidR="00D257D1">
        <w:rPr>
          <w:rFonts w:ascii="Times New Roman" w:hAnsi="Times New Roman"/>
          <w:sz w:val="24"/>
          <w:szCs w:val="24"/>
        </w:rPr>
        <w:t>3</w:t>
      </w:r>
      <w:r w:rsidR="00265A57" w:rsidRPr="00A16039">
        <w:rPr>
          <w:rFonts w:ascii="Times New Roman" w:hAnsi="Times New Roman"/>
          <w:sz w:val="24"/>
          <w:szCs w:val="24"/>
        </w:rPr>
        <w:t xml:space="preserve">. </w:t>
      </w:r>
    </w:p>
    <w:p w14:paraId="646CE344" w14:textId="77777777" w:rsidR="00226EEF" w:rsidRPr="00A16039" w:rsidRDefault="00226EEF" w:rsidP="00226E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794CD" w14:textId="77777777" w:rsidR="00226EEF" w:rsidRPr="00A16039" w:rsidRDefault="00226EEF" w:rsidP="00226E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F441EE" w14:textId="77777777" w:rsidR="00E61366" w:rsidRPr="00A16039" w:rsidRDefault="002D3949" w:rsidP="00A1603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>Temeljem članka 48. Statuta Grada Ogulina („Glasnik Karlovačke županije“ br. 16/21</w:t>
      </w:r>
      <w:r w:rsidR="00D257D1">
        <w:rPr>
          <w:rFonts w:ascii="Times New Roman" w:hAnsi="Times New Roman"/>
          <w:sz w:val="24"/>
          <w:szCs w:val="24"/>
        </w:rPr>
        <w:t>, 56/22 i 13/23 – pročišćeni tekst</w:t>
      </w:r>
      <w:r w:rsidRPr="00A16039">
        <w:rPr>
          <w:rFonts w:ascii="Times New Roman" w:hAnsi="Times New Roman"/>
          <w:sz w:val="24"/>
          <w:szCs w:val="24"/>
        </w:rPr>
        <w:t>), a sukladno odredbama Zakona o udrugama (“Narodne novine”, broj 74/14, 70/17</w:t>
      </w:r>
      <w:r w:rsidR="00D257D1">
        <w:rPr>
          <w:rFonts w:ascii="Times New Roman" w:hAnsi="Times New Roman"/>
          <w:sz w:val="24"/>
          <w:szCs w:val="24"/>
        </w:rPr>
        <w:t xml:space="preserve">, </w:t>
      </w:r>
      <w:r w:rsidRPr="00A16039">
        <w:rPr>
          <w:rFonts w:ascii="Times New Roman" w:hAnsi="Times New Roman"/>
          <w:sz w:val="24"/>
          <w:szCs w:val="24"/>
        </w:rPr>
        <w:t>98/19</w:t>
      </w:r>
      <w:r w:rsidR="00D257D1">
        <w:rPr>
          <w:rFonts w:ascii="Times New Roman" w:hAnsi="Times New Roman"/>
          <w:sz w:val="24"/>
          <w:szCs w:val="24"/>
        </w:rPr>
        <w:t xml:space="preserve"> i 151/22</w:t>
      </w:r>
      <w:r w:rsidRPr="00A16039">
        <w:rPr>
          <w:rFonts w:ascii="Times New Roman" w:hAnsi="Times New Roman"/>
          <w:sz w:val="24"/>
          <w:szCs w:val="24"/>
        </w:rPr>
        <w:t>), Zakona o financijskom poslovanju i računovodstvu neprofitnih organizacija – nastavno Zakon (“Narodne novine” broj 121/14</w:t>
      </w:r>
      <w:r w:rsidR="00D257D1">
        <w:rPr>
          <w:rFonts w:ascii="Times New Roman" w:hAnsi="Times New Roman"/>
          <w:sz w:val="24"/>
          <w:szCs w:val="24"/>
        </w:rPr>
        <w:t xml:space="preserve"> i 114/22</w:t>
      </w:r>
      <w:r w:rsidRPr="00A16039">
        <w:rPr>
          <w:rFonts w:ascii="Times New Roman" w:hAnsi="Times New Roman"/>
          <w:sz w:val="24"/>
          <w:szCs w:val="24"/>
        </w:rPr>
        <w:t>) i Uredbe o kriterijima, mjerilima i postupcima financiranja i ugovaranja programa i projekata od interesa za opće dobro koje provode udruge – nastavno: Uredba (“Narodne novine” broj 26/15 i 37/21), Gradonačelnik Grada Ogulina, donosi</w:t>
      </w:r>
    </w:p>
    <w:p w14:paraId="07922FEA" w14:textId="77777777" w:rsidR="00E61366" w:rsidRPr="00A16039" w:rsidRDefault="002D3949" w:rsidP="002D39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16039">
        <w:rPr>
          <w:rFonts w:ascii="Times New Roman" w:hAnsi="Times New Roman"/>
          <w:b/>
          <w:bCs/>
          <w:sz w:val="24"/>
          <w:szCs w:val="24"/>
        </w:rPr>
        <w:t>PRAVILNIK O IZMJENAMA I DOPUNAMA PRAVILNIKA O FINANCIRANJU PROGRAMA, PROJEKATA I MANIFESTACIJA KOJE PROVODE ORGANIZACIJE CIVILNOG DRUŠTVA</w:t>
      </w:r>
    </w:p>
    <w:p w14:paraId="0E44DF94" w14:textId="77777777" w:rsidR="00537B27" w:rsidRPr="00A16039" w:rsidRDefault="00537B27" w:rsidP="00537B27">
      <w:pPr>
        <w:rPr>
          <w:rFonts w:ascii="Times New Roman" w:hAnsi="Times New Roman"/>
          <w:b/>
          <w:sz w:val="24"/>
          <w:szCs w:val="24"/>
        </w:rPr>
      </w:pPr>
    </w:p>
    <w:p w14:paraId="0341F3C1" w14:textId="77777777" w:rsidR="002D3949" w:rsidRPr="00A16039" w:rsidRDefault="002D3949" w:rsidP="00A276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>Članak 1.</w:t>
      </w:r>
    </w:p>
    <w:p w14:paraId="1430F56E" w14:textId="77777777" w:rsidR="002D3949" w:rsidRPr="00A16039" w:rsidRDefault="002D3949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ab/>
        <w:t>U Pravilniku o financiranju programa, projekata i manifestacija koje provede organizacije civilnog društva („Glasnik Karlovačke županije“ br. 35/15, 42/17 i 58/21) u članku 1. stavak 1. mijenja se i glasi:</w:t>
      </w:r>
    </w:p>
    <w:p w14:paraId="354426ED" w14:textId="77777777" w:rsidR="00563F7A" w:rsidRDefault="002D3949" w:rsidP="00A27679">
      <w:pPr>
        <w:pStyle w:val="Odlomakpopisa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„Ovim se Pravilnikom utvrđuju kriteriji, mjerila i postupci za dodjelu i korištenje sredstava proračuna Grada Ogulina udrugama sa sjedištem </w:t>
      </w:r>
      <w:r w:rsidR="00563F7A">
        <w:rPr>
          <w:rFonts w:ascii="Times New Roman" w:hAnsi="Times New Roman"/>
          <w:sz w:val="24"/>
          <w:szCs w:val="24"/>
        </w:rPr>
        <w:t>u</w:t>
      </w:r>
      <w:r w:rsidRPr="00A16039">
        <w:rPr>
          <w:rFonts w:ascii="Times New Roman" w:hAnsi="Times New Roman"/>
          <w:sz w:val="24"/>
          <w:szCs w:val="24"/>
        </w:rPr>
        <w:t xml:space="preserve"> Grad</w:t>
      </w:r>
      <w:r w:rsidR="00563F7A">
        <w:rPr>
          <w:rFonts w:ascii="Times New Roman" w:hAnsi="Times New Roman"/>
          <w:sz w:val="24"/>
          <w:szCs w:val="24"/>
        </w:rPr>
        <w:t>u</w:t>
      </w:r>
      <w:r w:rsidRPr="00A16039">
        <w:rPr>
          <w:rFonts w:ascii="Times New Roman" w:hAnsi="Times New Roman"/>
          <w:sz w:val="24"/>
          <w:szCs w:val="24"/>
        </w:rPr>
        <w:t xml:space="preserve"> Ogulin</w:t>
      </w:r>
      <w:r w:rsidR="00563F7A">
        <w:rPr>
          <w:rFonts w:ascii="Times New Roman" w:hAnsi="Times New Roman"/>
          <w:sz w:val="24"/>
          <w:szCs w:val="24"/>
        </w:rPr>
        <w:t>u</w:t>
      </w:r>
      <w:r w:rsidR="003A6D60" w:rsidRPr="00A16039">
        <w:rPr>
          <w:rFonts w:ascii="Times New Roman" w:hAnsi="Times New Roman"/>
          <w:sz w:val="24"/>
          <w:szCs w:val="24"/>
        </w:rPr>
        <w:t xml:space="preserve"> čije aktivnosti doprinose zadovol</w:t>
      </w:r>
      <w:r w:rsidR="00563F7A">
        <w:rPr>
          <w:rFonts w:ascii="Times New Roman" w:hAnsi="Times New Roman"/>
          <w:sz w:val="24"/>
          <w:szCs w:val="24"/>
        </w:rPr>
        <w:t>jenju</w:t>
      </w:r>
      <w:r w:rsidR="003A6D60" w:rsidRPr="00A16039">
        <w:rPr>
          <w:rFonts w:ascii="Times New Roman" w:hAnsi="Times New Roman"/>
          <w:sz w:val="24"/>
          <w:szCs w:val="24"/>
        </w:rPr>
        <w:t xml:space="preserve"> javnih potreba i ispunjavanju ciljeva i prioriteta definiranih strateškim i planskim dokumentima Grada Ogulina (u daljnjem tekstu: Grad)“.</w:t>
      </w:r>
      <w:r w:rsidR="00F93433" w:rsidRPr="00B4275B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129611CA" w14:textId="77777777" w:rsidR="00563F7A" w:rsidRDefault="00563F7A" w:rsidP="00563F7A">
      <w:pPr>
        <w:pStyle w:val="Odlomakpopis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23534FF" w14:textId="77777777" w:rsidR="00563F7A" w:rsidRDefault="00563F7A" w:rsidP="00A276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2</w:t>
      </w:r>
      <w:r w:rsidRPr="00A16039">
        <w:rPr>
          <w:rFonts w:ascii="Times New Roman" w:hAnsi="Times New Roman"/>
          <w:sz w:val="24"/>
          <w:szCs w:val="24"/>
        </w:rPr>
        <w:t>.</w:t>
      </w:r>
    </w:p>
    <w:p w14:paraId="6E3EE078" w14:textId="77777777" w:rsidR="00563F7A" w:rsidRDefault="00563F7A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67C5">
        <w:rPr>
          <w:rFonts w:ascii="Times New Roman" w:hAnsi="Times New Roman"/>
          <w:sz w:val="24"/>
          <w:szCs w:val="24"/>
        </w:rPr>
        <w:t xml:space="preserve">U članku 16. stavak </w:t>
      </w:r>
      <w:r w:rsidR="00D407DE">
        <w:rPr>
          <w:rFonts w:ascii="Times New Roman" w:hAnsi="Times New Roman"/>
          <w:sz w:val="24"/>
          <w:szCs w:val="24"/>
        </w:rPr>
        <w:t>1. točka 4.</w:t>
      </w:r>
      <w:r w:rsidR="00FB67C5">
        <w:rPr>
          <w:rFonts w:ascii="Times New Roman" w:hAnsi="Times New Roman"/>
          <w:sz w:val="24"/>
          <w:szCs w:val="24"/>
        </w:rPr>
        <w:t xml:space="preserve"> mijenja se i glasi:</w:t>
      </w:r>
    </w:p>
    <w:p w14:paraId="7D364085" w14:textId="77777777" w:rsidR="00A27679" w:rsidRDefault="00FB67C5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„Kada se prema mišljenju Povjerenstva, u čijem radu sudjeluju predstavnici nadležnog Upravnog odjela Grada, jednokratno dodjeljuju financijska sredstva do 660 eura za aktivnosti koje iz opravdanih razloga nisu mogle biti planirane u godišnjem planu udruge, a ukupan </w:t>
      </w:r>
      <w:r w:rsidR="00A27679">
        <w:rPr>
          <w:rFonts w:ascii="Times New Roman" w:hAnsi="Times New Roman"/>
          <w:sz w:val="24"/>
          <w:szCs w:val="24"/>
        </w:rPr>
        <w:t xml:space="preserve"> </w:t>
      </w:r>
    </w:p>
    <w:p w14:paraId="255621EF" w14:textId="77777777" w:rsidR="00A27679" w:rsidRDefault="00A27679" w:rsidP="00A27679">
      <w:pPr>
        <w:jc w:val="right"/>
        <w:rPr>
          <w:rFonts w:ascii="Times New Roman" w:hAnsi="Times New Roman"/>
          <w:b/>
          <w:sz w:val="24"/>
          <w:szCs w:val="24"/>
        </w:rPr>
      </w:pPr>
    </w:p>
    <w:p w14:paraId="74608BC9" w14:textId="77777777" w:rsidR="00A27679" w:rsidRDefault="00A27679" w:rsidP="00A27679">
      <w:pPr>
        <w:jc w:val="right"/>
        <w:rPr>
          <w:rFonts w:ascii="Times New Roman" w:hAnsi="Times New Roman"/>
          <w:b/>
          <w:sz w:val="24"/>
          <w:szCs w:val="24"/>
        </w:rPr>
      </w:pPr>
    </w:p>
    <w:p w14:paraId="36DFA68A" w14:textId="77777777" w:rsidR="00A27679" w:rsidRDefault="00A27679" w:rsidP="00A27679">
      <w:pPr>
        <w:jc w:val="right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b/>
          <w:sz w:val="24"/>
          <w:szCs w:val="24"/>
        </w:rPr>
        <w:lastRenderedPageBreak/>
        <w:t>NACRT</w:t>
      </w:r>
    </w:p>
    <w:p w14:paraId="3D04D42D" w14:textId="77777777" w:rsidR="00FB67C5" w:rsidRDefault="00FB67C5" w:rsidP="00563F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tako dodijeljenih sredstava iznosi najviše 5% svih sredstava planiranih u proračunu za financiranje svih programa i projekata udruga.</w:t>
      </w:r>
    </w:p>
    <w:p w14:paraId="7D4C863B" w14:textId="77777777" w:rsidR="00D62F39" w:rsidRDefault="00D62F39" w:rsidP="00A276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3</w:t>
      </w:r>
      <w:r w:rsidRPr="00A16039">
        <w:rPr>
          <w:rFonts w:ascii="Times New Roman" w:hAnsi="Times New Roman"/>
          <w:sz w:val="24"/>
          <w:szCs w:val="24"/>
        </w:rPr>
        <w:t>.</w:t>
      </w:r>
    </w:p>
    <w:p w14:paraId="7BC67500" w14:textId="77777777" w:rsidR="00D62F39" w:rsidRDefault="00D62F39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407DE">
        <w:rPr>
          <w:rFonts w:ascii="Times New Roman" w:hAnsi="Times New Roman"/>
          <w:sz w:val="24"/>
          <w:szCs w:val="24"/>
        </w:rPr>
        <w:t>U č</w:t>
      </w:r>
      <w:r>
        <w:rPr>
          <w:rFonts w:ascii="Times New Roman" w:hAnsi="Times New Roman"/>
          <w:sz w:val="24"/>
          <w:szCs w:val="24"/>
        </w:rPr>
        <w:t>lanku 25.</w:t>
      </w:r>
      <w:r w:rsidR="00D407DE">
        <w:rPr>
          <w:rFonts w:ascii="Times New Roman" w:hAnsi="Times New Roman"/>
          <w:sz w:val="24"/>
          <w:szCs w:val="24"/>
        </w:rPr>
        <w:t xml:space="preserve"> stavak 1.</w:t>
      </w:r>
      <w:r>
        <w:rPr>
          <w:rFonts w:ascii="Times New Roman" w:hAnsi="Times New Roman"/>
          <w:sz w:val="24"/>
          <w:szCs w:val="24"/>
        </w:rPr>
        <w:t xml:space="preserve"> </w:t>
      </w:r>
      <w:r w:rsidR="00D407DE">
        <w:rPr>
          <w:rFonts w:ascii="Times New Roman" w:hAnsi="Times New Roman"/>
          <w:sz w:val="24"/>
          <w:szCs w:val="24"/>
        </w:rPr>
        <w:t>točka</w:t>
      </w:r>
      <w:r>
        <w:rPr>
          <w:rFonts w:ascii="Times New Roman" w:hAnsi="Times New Roman"/>
          <w:sz w:val="24"/>
          <w:szCs w:val="24"/>
        </w:rPr>
        <w:t xml:space="preserve"> 6. </w:t>
      </w:r>
      <w:r w:rsidR="00D407DE">
        <w:rPr>
          <w:rFonts w:ascii="Times New Roman" w:hAnsi="Times New Roman"/>
          <w:sz w:val="24"/>
          <w:szCs w:val="24"/>
        </w:rPr>
        <w:t>mijenja se i glasi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7836CAD" w14:textId="77777777" w:rsidR="00D62F39" w:rsidRDefault="00D62F39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</w:t>
      </w:r>
      <w:r w:rsidR="00D407DE">
        <w:rPr>
          <w:rFonts w:ascii="Times New Roman" w:hAnsi="Times New Roman"/>
          <w:sz w:val="24"/>
          <w:szCs w:val="24"/>
        </w:rPr>
        <w:t>Jesu li ispunjeni drugi formalni uvjeti natječaja (p</w:t>
      </w:r>
      <w:r>
        <w:rPr>
          <w:rFonts w:ascii="Times New Roman" w:hAnsi="Times New Roman"/>
          <w:sz w:val="24"/>
          <w:szCs w:val="24"/>
        </w:rPr>
        <w:t xml:space="preserve">rovjeru u registru udruga i registru neprofitnih organizacija obavlja </w:t>
      </w:r>
      <w:r w:rsidR="00D407DE">
        <w:rPr>
          <w:rFonts w:ascii="Times New Roman" w:hAnsi="Times New Roman"/>
          <w:sz w:val="24"/>
          <w:szCs w:val="24"/>
        </w:rPr>
        <w:t>Stručna služba</w:t>
      </w:r>
      <w:r>
        <w:rPr>
          <w:rFonts w:ascii="Times New Roman" w:hAnsi="Times New Roman"/>
          <w:sz w:val="24"/>
          <w:szCs w:val="24"/>
        </w:rPr>
        <w:t xml:space="preserve"> te ispise iz registara pohranjuje u elektronskom obliku).“</w:t>
      </w:r>
    </w:p>
    <w:p w14:paraId="57ECDD12" w14:textId="77777777" w:rsidR="00A27679" w:rsidRDefault="00A27679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E9EC88" w14:textId="77777777" w:rsidR="00205CD5" w:rsidRDefault="00205CD5" w:rsidP="00205CD5">
      <w:pPr>
        <w:jc w:val="center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4</w:t>
      </w:r>
      <w:r w:rsidRPr="00A16039">
        <w:rPr>
          <w:rFonts w:ascii="Times New Roman" w:hAnsi="Times New Roman"/>
          <w:sz w:val="24"/>
          <w:szCs w:val="24"/>
        </w:rPr>
        <w:t>.</w:t>
      </w:r>
    </w:p>
    <w:p w14:paraId="0D23F3F4" w14:textId="77777777" w:rsidR="00D62F39" w:rsidRDefault="00205CD5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Članak 26. mijenja se i glasi:</w:t>
      </w:r>
    </w:p>
    <w:p w14:paraId="37528340" w14:textId="77777777" w:rsidR="00205CD5" w:rsidRDefault="00205CD5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„Nakon provjere ispunjavanja formalnih uvjeta natječaja, Stručna služba utvrđuje koje se prijave upućuju u daljnju proceduru, odnosno stručno ocjenjivanje, a koje se odbijaju jer ne ispunjavaju propisane uvjete natječaja.“</w:t>
      </w:r>
    </w:p>
    <w:p w14:paraId="7381FD26" w14:textId="77777777" w:rsidR="00A27679" w:rsidRDefault="00A27679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97EE8" w14:textId="77777777" w:rsidR="00177612" w:rsidRDefault="00177612" w:rsidP="00177612">
      <w:pPr>
        <w:jc w:val="center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5</w:t>
      </w:r>
      <w:r w:rsidRPr="00A16039">
        <w:rPr>
          <w:rFonts w:ascii="Times New Roman" w:hAnsi="Times New Roman"/>
          <w:sz w:val="24"/>
          <w:szCs w:val="24"/>
        </w:rPr>
        <w:t>.</w:t>
      </w:r>
    </w:p>
    <w:p w14:paraId="1EE67DE6" w14:textId="77777777" w:rsidR="00177612" w:rsidRDefault="00177612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članku 29. dodaje se stavak 2. koji glasi:</w:t>
      </w:r>
    </w:p>
    <w:p w14:paraId="0B789E73" w14:textId="77777777" w:rsidR="00177612" w:rsidRDefault="00177612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„Ocjenjivanje prijava pristiglih na natječaj obavlja se prema jedinstvenom nizu kriterija (pitanja) koja određuje Grad za svaki natječaj ili programsko područje u okviru jednog natječaja</w:t>
      </w:r>
      <w:r w:rsidR="003F1D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vodeći računa o uvjetima koji su natječajem propisani.“</w:t>
      </w:r>
    </w:p>
    <w:p w14:paraId="2D63569A" w14:textId="77777777" w:rsidR="00A27679" w:rsidRDefault="00A27679" w:rsidP="00EA4E21">
      <w:pPr>
        <w:jc w:val="center"/>
        <w:rPr>
          <w:rFonts w:ascii="Times New Roman" w:hAnsi="Times New Roman"/>
          <w:sz w:val="24"/>
          <w:szCs w:val="24"/>
        </w:rPr>
      </w:pPr>
    </w:p>
    <w:p w14:paraId="56FE2DF5" w14:textId="77777777" w:rsidR="00EA4E21" w:rsidRDefault="00EA4E21" w:rsidP="00EA4E21">
      <w:pPr>
        <w:jc w:val="center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6</w:t>
      </w:r>
      <w:r w:rsidRPr="00A16039">
        <w:rPr>
          <w:rFonts w:ascii="Times New Roman" w:hAnsi="Times New Roman"/>
          <w:sz w:val="24"/>
          <w:szCs w:val="24"/>
        </w:rPr>
        <w:t>.</w:t>
      </w:r>
    </w:p>
    <w:p w14:paraId="7035EBF0" w14:textId="77777777" w:rsidR="00EA4E21" w:rsidRDefault="00EA4E21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Iza glave </w:t>
      </w:r>
      <w:r w:rsidRPr="00EA4E21">
        <w:rPr>
          <w:rFonts w:ascii="Times New Roman" w:hAnsi="Times New Roman"/>
          <w:i/>
          <w:iCs/>
          <w:sz w:val="24"/>
          <w:szCs w:val="24"/>
        </w:rPr>
        <w:t>Sklapanje ugovora o financiranju programa ili projekata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iza članka 36. dodaju se glava </w:t>
      </w:r>
      <w:r w:rsidRPr="00EA4E21">
        <w:rPr>
          <w:rFonts w:ascii="Times New Roman" w:hAnsi="Times New Roman"/>
          <w:i/>
          <w:iCs/>
          <w:sz w:val="24"/>
          <w:szCs w:val="24"/>
        </w:rPr>
        <w:t>Pravo na pristup informacijama i Zaštita osobnih podataka</w:t>
      </w:r>
      <w:r>
        <w:rPr>
          <w:rFonts w:ascii="Times New Roman" w:hAnsi="Times New Roman"/>
          <w:sz w:val="24"/>
          <w:szCs w:val="24"/>
        </w:rPr>
        <w:t xml:space="preserve">  te novi članak 36.a koji glasi:</w:t>
      </w:r>
    </w:p>
    <w:p w14:paraId="5FA95185" w14:textId="77777777" w:rsidR="00EA4E21" w:rsidRDefault="00EA4E21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„Projektni prijedlozi, prije potpisivanja ugovora, ne mogu se smatrati informacijom koju posjeduje davatelj financijskih sredstava u smislu Zakona o pravu na pristup informacijama.</w:t>
      </w:r>
    </w:p>
    <w:p w14:paraId="7DA9348D" w14:textId="77777777" w:rsidR="00EA4E21" w:rsidRDefault="00EA4E21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1D5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koliko Grad prijavljeni projekt ocijeni uspješnim te s prijaviteljem zaključi ugovor o dodjeli bespovratnih sredstava, odredbama ugovora uređuje se način postupanja vezano za javnu objavu dokumenata i podataka koji proizlaze iz provedbe projektnih aktivnosti, a sukladno općim uvjetima koji se odnose na ugovor o dodjeli financijskih sredstava iz javnih izvora udrugama i postupak ugovaranja.“</w:t>
      </w:r>
    </w:p>
    <w:p w14:paraId="5F52123C" w14:textId="77777777" w:rsidR="00A27679" w:rsidRDefault="00A27679" w:rsidP="00EA4E21">
      <w:pPr>
        <w:jc w:val="center"/>
        <w:rPr>
          <w:rFonts w:ascii="Times New Roman" w:hAnsi="Times New Roman"/>
          <w:sz w:val="24"/>
          <w:szCs w:val="24"/>
        </w:rPr>
      </w:pPr>
    </w:p>
    <w:p w14:paraId="6A92824D" w14:textId="77777777" w:rsidR="00EA4E21" w:rsidRDefault="00EA4E21" w:rsidP="00EA4E21">
      <w:pPr>
        <w:jc w:val="center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7</w:t>
      </w:r>
      <w:r w:rsidRPr="00A16039">
        <w:rPr>
          <w:rFonts w:ascii="Times New Roman" w:hAnsi="Times New Roman"/>
          <w:sz w:val="24"/>
          <w:szCs w:val="24"/>
        </w:rPr>
        <w:t>.</w:t>
      </w:r>
    </w:p>
    <w:p w14:paraId="119DC381" w14:textId="77777777" w:rsidR="00EA4E21" w:rsidRDefault="00EA4E21" w:rsidP="00EA4E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Iza članka 36.a dodaje se novi članak 36.b koji glasi:</w:t>
      </w:r>
    </w:p>
    <w:p w14:paraId="6C61E52E" w14:textId="77777777" w:rsidR="00A27679" w:rsidRDefault="00EA4E21" w:rsidP="00EA4E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2A21432" w14:textId="77777777" w:rsidR="00A27679" w:rsidRDefault="00A27679" w:rsidP="00A27679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1EED66A8" w14:textId="77777777" w:rsidR="00A27679" w:rsidRDefault="00A27679" w:rsidP="00A27679">
      <w:pPr>
        <w:ind w:firstLine="708"/>
        <w:jc w:val="right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b/>
          <w:sz w:val="24"/>
          <w:szCs w:val="24"/>
        </w:rPr>
        <w:t>NACRT</w:t>
      </w:r>
    </w:p>
    <w:p w14:paraId="1488001F" w14:textId="77777777" w:rsidR="00EA4E21" w:rsidRDefault="00EA4E21" w:rsidP="00A2767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„Osobni podaci koji se prikupljaju temeljem prijave na pojedini natječaj obrađuju se u svrhu provedbe postupka natječaja te se neće dostavljati, prodavati niti ustupiti na raspolaganje trećim stranama.</w:t>
      </w:r>
    </w:p>
    <w:p w14:paraId="40795B83" w14:textId="77777777" w:rsidR="00912733" w:rsidRDefault="00912733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Podaci koji po provedbi natječajnog postupka više nisu potrebni u obradi mogu biti zadržani u statističke i povijesne svrhe, ali se isti ne obrađuju niti na jedan drugi način te su zaštićeni od neovlaštenog pristupa i pregleda.</w:t>
      </w:r>
    </w:p>
    <w:p w14:paraId="0AB8778D" w14:textId="77777777" w:rsidR="00912733" w:rsidRDefault="00912733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Davatelj je dužan podatke čuvati sedam godina sukladno Uredbi.“</w:t>
      </w:r>
    </w:p>
    <w:p w14:paraId="61CF1039" w14:textId="77777777" w:rsidR="00A27679" w:rsidRDefault="00A27679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E36CB" w14:textId="77777777" w:rsidR="00912733" w:rsidRDefault="00912733" w:rsidP="00A2767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1" w:name="_Hlk141436706"/>
      <w:r w:rsidRPr="00A16039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8</w:t>
      </w:r>
      <w:r w:rsidRPr="00A16039">
        <w:rPr>
          <w:rFonts w:ascii="Times New Roman" w:hAnsi="Times New Roman"/>
          <w:sz w:val="24"/>
          <w:szCs w:val="24"/>
        </w:rPr>
        <w:t>.</w:t>
      </w:r>
    </w:p>
    <w:bookmarkEnd w:id="1"/>
    <w:p w14:paraId="3978ECA7" w14:textId="77777777" w:rsidR="00912733" w:rsidRDefault="00912733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Članak 38. mijenja se i glasi:</w:t>
      </w:r>
    </w:p>
    <w:p w14:paraId="6F1B9383" w14:textId="77777777" w:rsidR="00912733" w:rsidRDefault="00912733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„Praćenje će se vršiti na dva načina: pregledom opisnih i financijskih izvješća korisnika sredstava terenskom posjetom udrugama, a obvezno onima koji provode programe i projekte čije je razdoblje provedbe najmanje godinu dana i čija vrijednost premašuje 13.000 eura od strane službenika Stručne službe</w:t>
      </w:r>
      <w:r w:rsidR="003F1D5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 dogovoru s korisnikom sredstava.</w:t>
      </w:r>
    </w:p>
    <w:p w14:paraId="0FF7086C" w14:textId="77777777" w:rsidR="00A27679" w:rsidRDefault="00A27679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0AC638" w14:textId="77777777" w:rsidR="00A27679" w:rsidRDefault="00A27679" w:rsidP="00A2767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 xml:space="preserve">Članak </w:t>
      </w:r>
      <w:r>
        <w:rPr>
          <w:rFonts w:ascii="Times New Roman" w:hAnsi="Times New Roman"/>
          <w:sz w:val="24"/>
          <w:szCs w:val="24"/>
        </w:rPr>
        <w:t>9</w:t>
      </w:r>
      <w:r w:rsidRPr="00A16039">
        <w:rPr>
          <w:rFonts w:ascii="Times New Roman" w:hAnsi="Times New Roman"/>
          <w:sz w:val="24"/>
          <w:szCs w:val="24"/>
        </w:rPr>
        <w:t>.</w:t>
      </w:r>
    </w:p>
    <w:p w14:paraId="1F63018D" w14:textId="77777777" w:rsidR="00A27679" w:rsidRDefault="00A27679" w:rsidP="00A27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Ovaj Pravilnik stupa na snagu </w:t>
      </w:r>
      <w:r w:rsidR="00D407DE">
        <w:rPr>
          <w:rFonts w:ascii="Times New Roman" w:hAnsi="Times New Roman"/>
          <w:sz w:val="24"/>
          <w:szCs w:val="24"/>
        </w:rPr>
        <w:t>osmog</w:t>
      </w:r>
      <w:r>
        <w:rPr>
          <w:rFonts w:ascii="Times New Roman" w:hAnsi="Times New Roman"/>
          <w:sz w:val="24"/>
          <w:szCs w:val="24"/>
        </w:rPr>
        <w:t xml:space="preserve"> dana od dana objave u „Glasniku Karlovačke Županije“.</w:t>
      </w:r>
    </w:p>
    <w:p w14:paraId="343F4255" w14:textId="77777777" w:rsidR="00E61366" w:rsidRPr="00B4275B" w:rsidRDefault="00E61366" w:rsidP="00563F7A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79E094FC" w14:textId="77777777" w:rsidR="00E61366" w:rsidRDefault="00FE2857" w:rsidP="00B352B1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r w:rsidRPr="00A16039">
        <w:rPr>
          <w:rFonts w:ascii="Times New Roman" w:hAnsi="Times New Roman"/>
          <w:b/>
          <w:sz w:val="24"/>
          <w:szCs w:val="24"/>
        </w:rPr>
        <w:t xml:space="preserve">     </w:t>
      </w:r>
      <w:r w:rsidR="00E058CC" w:rsidRPr="00A16039">
        <w:rPr>
          <w:rFonts w:ascii="Times New Roman" w:hAnsi="Times New Roman"/>
          <w:b/>
          <w:sz w:val="24"/>
          <w:szCs w:val="24"/>
        </w:rPr>
        <w:t xml:space="preserve">                   GRADONAČELNIK</w:t>
      </w:r>
    </w:p>
    <w:p w14:paraId="37C08D25" w14:textId="77777777" w:rsidR="00B352B1" w:rsidRPr="00A16039" w:rsidRDefault="00B352B1" w:rsidP="00B352B1">
      <w:pPr>
        <w:spacing w:line="240" w:lineRule="auto"/>
        <w:ind w:left="3540" w:firstLine="708"/>
        <w:rPr>
          <w:rFonts w:ascii="Times New Roman" w:hAnsi="Times New Roman"/>
          <w:b/>
          <w:sz w:val="24"/>
          <w:szCs w:val="24"/>
        </w:rPr>
      </w:pPr>
    </w:p>
    <w:p w14:paraId="70F3992F" w14:textId="77777777" w:rsidR="00E61366" w:rsidRPr="00A16039" w:rsidRDefault="00E61366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16039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FE2857" w:rsidRPr="00A16039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A16039">
        <w:rPr>
          <w:rFonts w:ascii="Times New Roman" w:hAnsi="Times New Roman"/>
          <w:b/>
          <w:sz w:val="24"/>
          <w:szCs w:val="24"/>
        </w:rPr>
        <w:t xml:space="preserve">  </w:t>
      </w:r>
      <w:r w:rsidR="00E058CC" w:rsidRPr="00A16039">
        <w:rPr>
          <w:rFonts w:ascii="Times New Roman" w:hAnsi="Times New Roman"/>
          <w:b/>
          <w:sz w:val="24"/>
          <w:szCs w:val="24"/>
        </w:rPr>
        <w:t xml:space="preserve">               Dalibor Domitrović, ing.</w:t>
      </w:r>
    </w:p>
    <w:p w14:paraId="4C488A9F" w14:textId="77777777" w:rsidR="00270294" w:rsidRPr="00A16039" w:rsidRDefault="00270294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5FADAFE" w14:textId="77777777" w:rsidR="00270294" w:rsidRDefault="00270294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B004F5" w14:textId="77777777" w:rsidR="003F1D51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2BB1E2C" w14:textId="77777777" w:rsidR="003F1D51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F81386D" w14:textId="77777777" w:rsidR="003F1D51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B5EA184" w14:textId="77777777" w:rsidR="003F1D51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866F86E" w14:textId="77777777" w:rsidR="003F1D51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15565A2" w14:textId="77777777" w:rsidR="003F1D51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428D13F" w14:textId="77777777" w:rsidR="003F1D51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CF005C0" w14:textId="77777777" w:rsidR="003F1D51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F196281" w14:textId="77777777" w:rsidR="003F1D51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BE4BAD7" w14:textId="77777777" w:rsidR="003F1D51" w:rsidRPr="00A16039" w:rsidRDefault="003F1D51" w:rsidP="00E613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0E0AAFC" w14:textId="77777777" w:rsidR="00270294" w:rsidRPr="00A16039" w:rsidRDefault="00270294" w:rsidP="002702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039">
        <w:rPr>
          <w:rFonts w:ascii="Times New Roman" w:hAnsi="Times New Roman"/>
          <w:b/>
          <w:sz w:val="24"/>
          <w:szCs w:val="24"/>
        </w:rPr>
        <w:t>O B R A Z L O Ž E N J E</w:t>
      </w:r>
    </w:p>
    <w:p w14:paraId="760C806D" w14:textId="77777777" w:rsidR="00A427A8" w:rsidRPr="00A16039" w:rsidRDefault="00270294" w:rsidP="005E63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039">
        <w:rPr>
          <w:rFonts w:ascii="Times New Roman" w:hAnsi="Times New Roman"/>
          <w:b/>
          <w:sz w:val="24"/>
          <w:szCs w:val="24"/>
        </w:rPr>
        <w:t>uz Nacrt</w:t>
      </w:r>
      <w:r w:rsidR="00E058CC" w:rsidRPr="00A16039">
        <w:rPr>
          <w:rFonts w:ascii="Times New Roman" w:hAnsi="Times New Roman"/>
          <w:b/>
          <w:sz w:val="24"/>
          <w:szCs w:val="24"/>
        </w:rPr>
        <w:t xml:space="preserve"> Pravilnika o izmjenama i dopunama Pravilnika o financiranju programa, projekata i manifestacija koje provode organizacije civilnog društva</w:t>
      </w:r>
    </w:p>
    <w:p w14:paraId="58A7D19A" w14:textId="77777777" w:rsidR="00270294" w:rsidRPr="00A16039" w:rsidRDefault="00A427A8" w:rsidP="00E058CC">
      <w:pPr>
        <w:jc w:val="both"/>
        <w:rPr>
          <w:rFonts w:ascii="Times New Roman" w:hAnsi="Times New Roman"/>
          <w:sz w:val="24"/>
          <w:szCs w:val="24"/>
        </w:rPr>
      </w:pPr>
      <w:r w:rsidRPr="00A16039">
        <w:rPr>
          <w:rFonts w:ascii="Times New Roman" w:hAnsi="Times New Roman"/>
          <w:sz w:val="24"/>
          <w:szCs w:val="24"/>
        </w:rPr>
        <w:tab/>
      </w:r>
    </w:p>
    <w:p w14:paraId="3920F276" w14:textId="77777777" w:rsidR="00BA29DE" w:rsidRDefault="00BA29DE" w:rsidP="00E058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Zakonom o Udrugama </w:t>
      </w:r>
      <w:r w:rsidRPr="00A16039">
        <w:rPr>
          <w:rFonts w:ascii="Times New Roman" w:hAnsi="Times New Roman"/>
          <w:sz w:val="24"/>
          <w:szCs w:val="24"/>
        </w:rPr>
        <w:t xml:space="preserve"> (“Narodne novine”, broj 74/14, 70/17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6039">
        <w:rPr>
          <w:rFonts w:ascii="Times New Roman" w:hAnsi="Times New Roman"/>
          <w:sz w:val="24"/>
          <w:szCs w:val="24"/>
        </w:rPr>
        <w:t>98/19</w:t>
      </w:r>
      <w:r>
        <w:rPr>
          <w:rFonts w:ascii="Times New Roman" w:hAnsi="Times New Roman"/>
          <w:sz w:val="24"/>
          <w:szCs w:val="24"/>
        </w:rPr>
        <w:t xml:space="preserve"> i 151/22</w:t>
      </w:r>
      <w:r w:rsidRPr="00A160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propisano je financiranje programa i projekata udruga za opće dobro u Republici Hrvatskoj iz državnog proračuna, proračuna jedinica lokalne i područne (regionalne) samouprave, fondova Europske unije i drugih javnih izvora.</w:t>
      </w:r>
    </w:p>
    <w:p w14:paraId="400279D3" w14:textId="77777777" w:rsidR="00BA29DE" w:rsidRPr="00BA29DE" w:rsidRDefault="00BA29DE" w:rsidP="00E058CC">
      <w:pPr>
        <w:jc w:val="both"/>
        <w:rPr>
          <w:rFonts w:ascii="Times New Roman" w:hAnsi="Times New Roman"/>
          <w:sz w:val="24"/>
          <w:szCs w:val="24"/>
        </w:rPr>
      </w:pPr>
      <w:r w:rsidRPr="00BA29DE">
        <w:rPr>
          <w:rStyle w:val="Naglaeno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Uredb</w:t>
      </w:r>
      <w:r>
        <w:rPr>
          <w:rStyle w:val="Naglaeno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>om</w:t>
      </w:r>
      <w:r w:rsidRPr="00BA29DE">
        <w:rPr>
          <w:rStyle w:val="Naglaeno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o kriterijima, mjerilima i postupcima financiranja i ugovaranja programa i projekata od interesa za opće dobro koje provode udruge</w:t>
      </w:r>
      <w:r w:rsidR="00B352B1">
        <w:rPr>
          <w:rStyle w:val="Naglaeno"/>
          <w:rFonts w:ascii="Times New Roman" w:hAnsi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="00B352B1" w:rsidRPr="00A16039">
        <w:rPr>
          <w:rFonts w:ascii="Times New Roman" w:hAnsi="Times New Roman"/>
          <w:sz w:val="24"/>
          <w:szCs w:val="24"/>
        </w:rPr>
        <w:t xml:space="preserve">(“Narodne novine”, broj </w:t>
      </w:r>
      <w:r w:rsidR="00B352B1">
        <w:rPr>
          <w:rFonts w:ascii="Times New Roman" w:hAnsi="Times New Roman"/>
          <w:sz w:val="24"/>
          <w:szCs w:val="24"/>
        </w:rPr>
        <w:t>26</w:t>
      </w:r>
      <w:r w:rsidR="00B352B1" w:rsidRPr="00A16039">
        <w:rPr>
          <w:rFonts w:ascii="Times New Roman" w:hAnsi="Times New Roman"/>
          <w:sz w:val="24"/>
          <w:szCs w:val="24"/>
        </w:rPr>
        <w:t>/1</w:t>
      </w:r>
      <w:r w:rsidR="00B352B1">
        <w:rPr>
          <w:rFonts w:ascii="Times New Roman" w:hAnsi="Times New Roman"/>
          <w:sz w:val="24"/>
          <w:szCs w:val="24"/>
        </w:rPr>
        <w:t>5 i 37/21)</w:t>
      </w:r>
      <w:r w:rsidR="00B352B1" w:rsidRPr="00A16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je utvrđena obveza jedinica lokalne samouprave za donošenjem općeg akta kojim bi se na odgovarajući način reguliralo raspisivanje i provedba javnog natječaja dodjele financijskih sredstava udrugama iz p</w:t>
      </w:r>
      <w:r w:rsidR="00D607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roračuna jedinice lokalne samouprave.</w:t>
      </w:r>
    </w:p>
    <w:p w14:paraId="3A086F24" w14:textId="77777777" w:rsidR="00E058CC" w:rsidRPr="00A16039" w:rsidRDefault="003F1D51" w:rsidP="00D607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Stručna služba </w:t>
      </w:r>
      <w:r w:rsidR="00D60771">
        <w:rPr>
          <w:rFonts w:ascii="Times New Roman" w:hAnsi="Times New Roman"/>
          <w:sz w:val="24"/>
          <w:szCs w:val="24"/>
        </w:rPr>
        <w:t>Grad</w:t>
      </w:r>
      <w:r>
        <w:rPr>
          <w:rFonts w:ascii="Times New Roman" w:hAnsi="Times New Roman"/>
          <w:sz w:val="24"/>
          <w:szCs w:val="24"/>
        </w:rPr>
        <w:t>a</w:t>
      </w:r>
      <w:r w:rsidR="00D60771">
        <w:rPr>
          <w:rFonts w:ascii="Times New Roman" w:hAnsi="Times New Roman"/>
          <w:sz w:val="24"/>
          <w:szCs w:val="24"/>
        </w:rPr>
        <w:t xml:space="preserve"> Ogulin</w:t>
      </w:r>
      <w:r>
        <w:rPr>
          <w:rFonts w:ascii="Times New Roman" w:hAnsi="Times New Roman"/>
          <w:sz w:val="24"/>
          <w:szCs w:val="24"/>
        </w:rPr>
        <w:t>a</w:t>
      </w:r>
      <w:r w:rsidR="00D60771">
        <w:rPr>
          <w:rFonts w:ascii="Times New Roman" w:hAnsi="Times New Roman"/>
          <w:sz w:val="24"/>
          <w:szCs w:val="24"/>
        </w:rPr>
        <w:t xml:space="preserve"> je sukladno odredbama Uredbe, a uzimajući u obzir postojeću praksu kao i sve specifičnosti dodjele sredstava udrugama </w:t>
      </w:r>
      <w:r>
        <w:rPr>
          <w:rFonts w:ascii="Times New Roman" w:hAnsi="Times New Roman"/>
          <w:sz w:val="24"/>
          <w:szCs w:val="24"/>
        </w:rPr>
        <w:t>iz proračuna</w:t>
      </w:r>
      <w:r w:rsidR="00D60771">
        <w:rPr>
          <w:rFonts w:ascii="Times New Roman" w:hAnsi="Times New Roman"/>
          <w:sz w:val="24"/>
          <w:szCs w:val="24"/>
        </w:rPr>
        <w:t xml:space="preserve"> Grada Ogulina te</w:t>
      </w:r>
      <w:r w:rsidR="00E058CC" w:rsidRPr="00A16039">
        <w:rPr>
          <w:rFonts w:ascii="Times New Roman" w:hAnsi="Times New Roman"/>
          <w:sz w:val="24"/>
          <w:szCs w:val="24"/>
        </w:rPr>
        <w:t xml:space="preserve"> ukazane potrebe i iskustva proizašlih iz rada</w:t>
      </w:r>
      <w:r>
        <w:rPr>
          <w:rFonts w:ascii="Times New Roman" w:hAnsi="Times New Roman"/>
          <w:sz w:val="24"/>
          <w:szCs w:val="24"/>
        </w:rPr>
        <w:t xml:space="preserve"> stručnih tijela</w:t>
      </w:r>
      <w:r w:rsidR="00E058CC" w:rsidRPr="00A16039">
        <w:rPr>
          <w:rFonts w:ascii="Times New Roman" w:hAnsi="Times New Roman"/>
          <w:sz w:val="24"/>
          <w:szCs w:val="24"/>
        </w:rPr>
        <w:t xml:space="preserve"> za ocjenjivanje u prethodnom razdoblju primjene postojećeg Pravilnika,</w:t>
      </w:r>
      <w:r>
        <w:rPr>
          <w:rFonts w:ascii="Times New Roman" w:hAnsi="Times New Roman"/>
          <w:sz w:val="24"/>
          <w:szCs w:val="24"/>
        </w:rPr>
        <w:t xml:space="preserve"> </w:t>
      </w:r>
      <w:r w:rsidR="00E058CC" w:rsidRPr="00A16039">
        <w:rPr>
          <w:rFonts w:ascii="Times New Roman" w:hAnsi="Times New Roman"/>
          <w:sz w:val="24"/>
          <w:szCs w:val="24"/>
        </w:rPr>
        <w:t>izradila Nacrt Pravilnika o izmjenama i dopunama Pravilnika o financiranju programa, projekata i manifestacija koje provode organizacije civilnog društva</w:t>
      </w:r>
      <w:r w:rsidR="00D60771">
        <w:rPr>
          <w:rFonts w:ascii="Times New Roman" w:hAnsi="Times New Roman"/>
          <w:sz w:val="24"/>
          <w:szCs w:val="24"/>
        </w:rPr>
        <w:t>.</w:t>
      </w:r>
    </w:p>
    <w:p w14:paraId="709C8999" w14:textId="77777777" w:rsidR="005E63F7" w:rsidRPr="00A16039" w:rsidRDefault="005E63F7" w:rsidP="005E63F7">
      <w:pPr>
        <w:jc w:val="both"/>
        <w:rPr>
          <w:rFonts w:ascii="Times New Roman" w:hAnsi="Times New Roman"/>
          <w:sz w:val="24"/>
          <w:szCs w:val="24"/>
        </w:rPr>
      </w:pPr>
    </w:p>
    <w:p w14:paraId="4057A466" w14:textId="77777777" w:rsidR="005E63F7" w:rsidRPr="00A16039" w:rsidRDefault="005E63F7" w:rsidP="005E63F7">
      <w:pPr>
        <w:tabs>
          <w:tab w:val="center" w:pos="6237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16039">
        <w:rPr>
          <w:rFonts w:ascii="Times New Roman" w:hAnsi="Times New Roman"/>
          <w:b/>
          <w:bCs/>
          <w:sz w:val="24"/>
          <w:szCs w:val="24"/>
        </w:rPr>
        <w:tab/>
        <w:t>STRUČNA SLUŽBA GRADA OGULINA</w:t>
      </w:r>
    </w:p>
    <w:p w14:paraId="7D4AB398" w14:textId="77777777" w:rsidR="005E63F7" w:rsidRPr="00A16039" w:rsidRDefault="005E63F7" w:rsidP="005E63F7">
      <w:pPr>
        <w:tabs>
          <w:tab w:val="center" w:pos="6237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16039">
        <w:rPr>
          <w:rFonts w:ascii="Times New Roman" w:hAnsi="Times New Roman"/>
          <w:b/>
          <w:bCs/>
          <w:sz w:val="24"/>
          <w:szCs w:val="24"/>
        </w:rPr>
        <w:tab/>
        <w:t>PROČELNICA</w:t>
      </w:r>
    </w:p>
    <w:p w14:paraId="35D8C68E" w14:textId="77777777" w:rsidR="005E63F7" w:rsidRPr="00A16039" w:rsidRDefault="005E63F7" w:rsidP="005E63F7">
      <w:pPr>
        <w:tabs>
          <w:tab w:val="center" w:pos="6237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4604A2" w14:textId="77777777" w:rsidR="005E63F7" w:rsidRPr="00A16039" w:rsidRDefault="005E63F7" w:rsidP="005E63F7">
      <w:pPr>
        <w:tabs>
          <w:tab w:val="center" w:pos="6237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A16039">
        <w:rPr>
          <w:rFonts w:ascii="Times New Roman" w:hAnsi="Times New Roman"/>
          <w:b/>
          <w:bCs/>
          <w:sz w:val="24"/>
          <w:szCs w:val="24"/>
        </w:rPr>
        <w:tab/>
        <w:t>Dinka Stipetić, dipl. oec.</w:t>
      </w:r>
      <w:r w:rsidR="003F1D51">
        <w:rPr>
          <w:rFonts w:ascii="Times New Roman" w:hAnsi="Times New Roman"/>
          <w:b/>
          <w:bCs/>
          <w:sz w:val="24"/>
          <w:szCs w:val="24"/>
        </w:rPr>
        <w:t>, v.r.</w:t>
      </w:r>
    </w:p>
    <w:sectPr w:rsidR="005E63F7" w:rsidRPr="00A160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47C6" w14:textId="77777777" w:rsidR="00726DF0" w:rsidRDefault="00726DF0">
      <w:pPr>
        <w:spacing w:after="0" w:line="240" w:lineRule="auto"/>
      </w:pPr>
      <w:r>
        <w:separator/>
      </w:r>
    </w:p>
  </w:endnote>
  <w:endnote w:type="continuationSeparator" w:id="0">
    <w:p w14:paraId="087257CC" w14:textId="77777777" w:rsidR="00726DF0" w:rsidRDefault="0072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FA55" w14:textId="77777777" w:rsidR="00000000" w:rsidRDefault="00000000">
    <w:pPr>
      <w:pStyle w:val="Podnoje"/>
      <w:jc w:val="center"/>
    </w:pPr>
  </w:p>
  <w:p w14:paraId="1C2654F0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2980" w14:textId="77777777" w:rsidR="00726DF0" w:rsidRDefault="00726DF0">
      <w:pPr>
        <w:spacing w:after="0" w:line="240" w:lineRule="auto"/>
      </w:pPr>
      <w:r>
        <w:separator/>
      </w:r>
    </w:p>
  </w:footnote>
  <w:footnote w:type="continuationSeparator" w:id="0">
    <w:p w14:paraId="28A054B9" w14:textId="77777777" w:rsidR="00726DF0" w:rsidRDefault="0072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E2C"/>
    <w:multiLevelType w:val="hybridMultilevel"/>
    <w:tmpl w:val="CEDC8D20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1620"/>
    <w:multiLevelType w:val="hybridMultilevel"/>
    <w:tmpl w:val="BE82085E"/>
    <w:lvl w:ilvl="0" w:tplc="09BE01C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719E"/>
    <w:multiLevelType w:val="hybridMultilevel"/>
    <w:tmpl w:val="A73641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3772"/>
    <w:multiLevelType w:val="hybridMultilevel"/>
    <w:tmpl w:val="4E522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D42ED"/>
    <w:multiLevelType w:val="hybridMultilevel"/>
    <w:tmpl w:val="16DAE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04974">
    <w:abstractNumId w:val="0"/>
  </w:num>
  <w:num w:numId="2" w16cid:durableId="980159919">
    <w:abstractNumId w:val="4"/>
  </w:num>
  <w:num w:numId="3" w16cid:durableId="675887367">
    <w:abstractNumId w:val="3"/>
  </w:num>
  <w:num w:numId="4" w16cid:durableId="136145014">
    <w:abstractNumId w:val="2"/>
  </w:num>
  <w:num w:numId="5" w16cid:durableId="1326858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5D"/>
    <w:rsid w:val="00075CE2"/>
    <w:rsid w:val="000847AD"/>
    <w:rsid w:val="000850A1"/>
    <w:rsid w:val="0009707A"/>
    <w:rsid w:val="000A550B"/>
    <w:rsid w:val="000C690D"/>
    <w:rsid w:val="000D3E93"/>
    <w:rsid w:val="000E72D7"/>
    <w:rsid w:val="00110C6E"/>
    <w:rsid w:val="0011637C"/>
    <w:rsid w:val="00125F4A"/>
    <w:rsid w:val="00143AAE"/>
    <w:rsid w:val="0014725D"/>
    <w:rsid w:val="001633A4"/>
    <w:rsid w:val="00163EED"/>
    <w:rsid w:val="00177612"/>
    <w:rsid w:val="00191734"/>
    <w:rsid w:val="001B2154"/>
    <w:rsid w:val="001F0024"/>
    <w:rsid w:val="00205CD5"/>
    <w:rsid w:val="00222042"/>
    <w:rsid w:val="00226EEF"/>
    <w:rsid w:val="00265A57"/>
    <w:rsid w:val="00270294"/>
    <w:rsid w:val="002900BA"/>
    <w:rsid w:val="002B3A8E"/>
    <w:rsid w:val="002C58A1"/>
    <w:rsid w:val="002D3949"/>
    <w:rsid w:val="002D5D4A"/>
    <w:rsid w:val="0030276C"/>
    <w:rsid w:val="00310A70"/>
    <w:rsid w:val="00331FB5"/>
    <w:rsid w:val="00343CBB"/>
    <w:rsid w:val="00362D4A"/>
    <w:rsid w:val="003A6D60"/>
    <w:rsid w:val="003F1D51"/>
    <w:rsid w:val="00437A71"/>
    <w:rsid w:val="004936B0"/>
    <w:rsid w:val="005042BF"/>
    <w:rsid w:val="00537B27"/>
    <w:rsid w:val="005446A5"/>
    <w:rsid w:val="00552130"/>
    <w:rsid w:val="00555DD7"/>
    <w:rsid w:val="00563F7A"/>
    <w:rsid w:val="00597E93"/>
    <w:rsid w:val="005A0109"/>
    <w:rsid w:val="005D7CA2"/>
    <w:rsid w:val="005E63F7"/>
    <w:rsid w:val="005F1BC8"/>
    <w:rsid w:val="00601278"/>
    <w:rsid w:val="00606A5D"/>
    <w:rsid w:val="00656847"/>
    <w:rsid w:val="006716D5"/>
    <w:rsid w:val="006E38FB"/>
    <w:rsid w:val="00704502"/>
    <w:rsid w:val="00704CB4"/>
    <w:rsid w:val="00707003"/>
    <w:rsid w:val="00724FCC"/>
    <w:rsid w:val="007269F2"/>
    <w:rsid w:val="00726DF0"/>
    <w:rsid w:val="007563DC"/>
    <w:rsid w:val="0077712C"/>
    <w:rsid w:val="007B2EAC"/>
    <w:rsid w:val="007C3F1A"/>
    <w:rsid w:val="007F3E3D"/>
    <w:rsid w:val="008454C7"/>
    <w:rsid w:val="008654E9"/>
    <w:rsid w:val="00893489"/>
    <w:rsid w:val="008D18C5"/>
    <w:rsid w:val="008F1D54"/>
    <w:rsid w:val="00912733"/>
    <w:rsid w:val="009364F1"/>
    <w:rsid w:val="009505F7"/>
    <w:rsid w:val="00963D78"/>
    <w:rsid w:val="009A3B62"/>
    <w:rsid w:val="009B548F"/>
    <w:rsid w:val="009E3709"/>
    <w:rsid w:val="009F36FA"/>
    <w:rsid w:val="00A033BF"/>
    <w:rsid w:val="00A16039"/>
    <w:rsid w:val="00A27679"/>
    <w:rsid w:val="00A37DAF"/>
    <w:rsid w:val="00A427A8"/>
    <w:rsid w:val="00A5208B"/>
    <w:rsid w:val="00A57FA7"/>
    <w:rsid w:val="00A752F9"/>
    <w:rsid w:val="00A761C3"/>
    <w:rsid w:val="00A861BD"/>
    <w:rsid w:val="00A97A14"/>
    <w:rsid w:val="00AD349F"/>
    <w:rsid w:val="00B352B1"/>
    <w:rsid w:val="00B4275B"/>
    <w:rsid w:val="00B817B3"/>
    <w:rsid w:val="00B931EA"/>
    <w:rsid w:val="00BA12C7"/>
    <w:rsid w:val="00BA29DE"/>
    <w:rsid w:val="00BB3672"/>
    <w:rsid w:val="00BB6975"/>
    <w:rsid w:val="00C240DD"/>
    <w:rsid w:val="00C2508F"/>
    <w:rsid w:val="00C3459C"/>
    <w:rsid w:val="00C4215C"/>
    <w:rsid w:val="00C86E5F"/>
    <w:rsid w:val="00CB31B7"/>
    <w:rsid w:val="00CF5245"/>
    <w:rsid w:val="00D20F44"/>
    <w:rsid w:val="00D21D12"/>
    <w:rsid w:val="00D257D1"/>
    <w:rsid w:val="00D407DE"/>
    <w:rsid w:val="00D44587"/>
    <w:rsid w:val="00D46064"/>
    <w:rsid w:val="00D60771"/>
    <w:rsid w:val="00D62F39"/>
    <w:rsid w:val="00D664DF"/>
    <w:rsid w:val="00D72838"/>
    <w:rsid w:val="00D81EDC"/>
    <w:rsid w:val="00DA7D06"/>
    <w:rsid w:val="00DA7FFE"/>
    <w:rsid w:val="00DB292B"/>
    <w:rsid w:val="00E058CC"/>
    <w:rsid w:val="00E324C8"/>
    <w:rsid w:val="00E54F7F"/>
    <w:rsid w:val="00E61366"/>
    <w:rsid w:val="00E8040E"/>
    <w:rsid w:val="00EA4E21"/>
    <w:rsid w:val="00EB38AC"/>
    <w:rsid w:val="00EC03E5"/>
    <w:rsid w:val="00F32CB6"/>
    <w:rsid w:val="00F453D9"/>
    <w:rsid w:val="00F54FA7"/>
    <w:rsid w:val="00F87B76"/>
    <w:rsid w:val="00F93433"/>
    <w:rsid w:val="00FB67C5"/>
    <w:rsid w:val="00FD7F6E"/>
    <w:rsid w:val="00FE2857"/>
    <w:rsid w:val="00FE5565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BB80"/>
  <w15:chartTrackingRefBased/>
  <w15:docId w15:val="{D3097BAB-2256-4F23-A9DC-D58C6AA4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5D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6A5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E6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E61366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18C5"/>
    <w:rPr>
      <w:rFonts w:ascii="Segoe UI" w:hAnsi="Segoe UI" w:cs="Segoe UI"/>
      <w:noProof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4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5446A5"/>
    <w:rPr>
      <w:noProof/>
    </w:rPr>
  </w:style>
  <w:style w:type="character" w:styleId="Naglaeno">
    <w:name w:val="Strong"/>
    <w:uiPriority w:val="22"/>
    <w:qFormat/>
    <w:rsid w:val="00BA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Brozović</dc:creator>
  <cp:keywords/>
  <dc:description/>
  <cp:lastModifiedBy>Gordana  Puškarić</cp:lastModifiedBy>
  <cp:revision>2</cp:revision>
  <cp:lastPrinted>2023-07-28T11:10:00Z</cp:lastPrinted>
  <dcterms:created xsi:type="dcterms:W3CDTF">2023-07-31T07:38:00Z</dcterms:created>
  <dcterms:modified xsi:type="dcterms:W3CDTF">2023-07-31T07:38:00Z</dcterms:modified>
</cp:coreProperties>
</file>